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研究生党员标兵推荐表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1845"/>
        <w:gridCol w:w="1612"/>
        <w:gridCol w:w="1000"/>
        <w:gridCol w:w="800"/>
        <w:gridCol w:w="11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6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推荐研究生党员信息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00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3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在读学位层次及年级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院系/专业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入党时间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党内职务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1845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12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935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体现满足创建基本条件的证明材料（500字以内）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所获重要奖项（不多于3项）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事迹简介（简明扼要，突出特色，700字以内）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高校党委意见（应明确说明是否经过学校党委研究，是否同意推荐）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负责人（签章）：      加盖公章</w:t>
            </w:r>
          </w:p>
          <w:p>
            <w:pPr>
              <w:ind w:firstLine="3600" w:firstLineChars="15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6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省级党委教育工作部门意见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负责人（签章）：      加盖公章</w:t>
            </w:r>
          </w:p>
          <w:p>
            <w:pPr>
              <w:ind w:firstLine="3600" w:firstLineChars="15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413D01"/>
    <w:rsid w:val="01413D01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2018-09-11T07:00:00Z</dcterms:created>
  <dc:creator>研究生处</dc:creator>
  <cp:lastModifiedBy>研究生处</cp:lastModifiedBy>
  <dcterms:modified xsi:type="dcterms:W3CDTF">2018-09-11T07:05:21Z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