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100" w:afterAutospacing="1" w:line="330" w:lineRule="atLeast"/>
        <w:rPr>
          <w:rFonts w:ascii="ˎ̥" w:hAnsi="ˎ̥" w:cs="宋体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75" w:after="100" w:afterAutospacing="1" w:line="330" w:lineRule="atLeast"/>
        <w:jc w:val="center"/>
        <w:rPr>
          <w:rFonts w:ascii="ˎ̥" w:hAnsi="ˎ̥" w:cs="宋体"/>
          <w:b/>
          <w:spacing w:val="15"/>
          <w:kern w:val="0"/>
          <w:sz w:val="48"/>
          <w:szCs w:val="48"/>
        </w:rPr>
      </w:pPr>
      <w:r>
        <w:rPr>
          <w:rFonts w:ascii="ˎ̥" w:hAnsi="ˎ̥" w:cs="宋体"/>
          <w:b/>
          <w:spacing w:val="15"/>
          <w:kern w:val="0"/>
          <w:sz w:val="48"/>
          <w:szCs w:val="48"/>
        </w:rPr>
        <w:t>介</w:t>
      </w:r>
      <w:r>
        <w:rPr>
          <w:rFonts w:hint="eastAsia" w:ascii="ˎ̥" w:hAnsi="ˎ̥" w:cs="宋体"/>
          <w:b/>
          <w:spacing w:val="15"/>
          <w:kern w:val="0"/>
          <w:sz w:val="48"/>
          <w:szCs w:val="48"/>
        </w:rPr>
        <w:t xml:space="preserve">  </w:t>
      </w:r>
      <w:r>
        <w:rPr>
          <w:rFonts w:ascii="ˎ̥" w:hAnsi="ˎ̥" w:cs="宋体"/>
          <w:b/>
          <w:spacing w:val="15"/>
          <w:kern w:val="0"/>
          <w:sz w:val="48"/>
          <w:szCs w:val="48"/>
        </w:rPr>
        <w:t>绍</w:t>
      </w:r>
      <w:r>
        <w:rPr>
          <w:rFonts w:hint="eastAsia" w:ascii="ˎ̥" w:hAnsi="ˎ̥" w:cs="宋体"/>
          <w:b/>
          <w:spacing w:val="15"/>
          <w:kern w:val="0"/>
          <w:sz w:val="48"/>
          <w:szCs w:val="48"/>
        </w:rPr>
        <w:t xml:space="preserve">  </w:t>
      </w:r>
      <w:r>
        <w:rPr>
          <w:rFonts w:ascii="ˎ̥" w:hAnsi="ˎ̥" w:cs="宋体"/>
          <w:b/>
          <w:spacing w:val="15"/>
          <w:kern w:val="0"/>
          <w:sz w:val="48"/>
          <w:szCs w:val="48"/>
        </w:rPr>
        <w:t>信</w:t>
      </w:r>
    </w:p>
    <w:p>
      <w:pPr>
        <w:widowControl/>
        <w:shd w:val="clear" w:color="auto" w:fill="FFFFFF"/>
        <w:spacing w:before="75" w:after="100" w:afterAutospacing="1" w:line="360" w:lineRule="auto"/>
        <w:jc w:val="left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淮北师范大学学生就业指导中心：</w:t>
      </w:r>
    </w:p>
    <w:p>
      <w:pPr>
        <w:widowControl/>
        <w:shd w:val="clear" w:color="auto" w:fill="FFFFFF"/>
        <w:spacing w:before="75" w:after="100" w:afterAutospacing="1" w:line="360" w:lineRule="auto"/>
        <w:ind w:right="-359" w:rightChars="-171" w:firstLine="705"/>
        <w:jc w:val="left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兹有我单位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(等)</w:t>
      </w:r>
      <w:r>
        <w:rPr>
          <w:rFonts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位同志前往参加贵单位举办的2020年淮北师范大学“融入长三角”师范专场招聘会，请予以接洽。</w:t>
      </w:r>
    </w:p>
    <w:p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 xml:space="preserve">　　                 </w:t>
      </w:r>
    </w:p>
    <w:p>
      <w:pPr>
        <w:widowControl/>
        <w:shd w:val="clear" w:color="auto" w:fill="FFFFFF"/>
        <w:spacing w:before="75" w:after="100" w:afterAutospacing="1" w:line="330" w:lineRule="atLeast"/>
        <w:jc w:val="center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 xml:space="preserve">              单位名称(加盖公章) ：</w:t>
      </w:r>
    </w:p>
    <w:p>
      <w:pPr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15"/>
          <w:kern w:val="0"/>
          <w:sz w:val="32"/>
          <w:szCs w:val="32"/>
        </w:rPr>
        <w:t>　                           年   月   日</w:t>
      </w:r>
    </w:p>
    <w:p>
      <w:pPr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</w:p>
    <w:p>
      <w:pPr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75" w:after="100" w:afterAutospacing="1"/>
        <w:ind w:right="-359" w:rightChars="-171" w:firstLine="703"/>
        <w:jc w:val="center"/>
        <w:rPr>
          <w:rFonts w:ascii="黑体" w:hAnsi="黑体" w:eastAsia="黑体" w:cs="宋体"/>
          <w:b/>
          <w:spacing w:val="15"/>
          <w:kern w:val="0"/>
          <w:sz w:val="36"/>
          <w:szCs w:val="32"/>
        </w:rPr>
      </w:pPr>
      <w:r>
        <w:rPr>
          <w:rFonts w:hint="eastAsia" w:ascii="黑体" w:hAnsi="黑体" w:eastAsia="黑体" w:cs="宋体"/>
          <w:b/>
          <w:spacing w:val="15"/>
          <w:kern w:val="0"/>
          <w:sz w:val="36"/>
          <w:szCs w:val="32"/>
        </w:rPr>
        <w:t>参会人员名单（2-4人）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64"/>
        <w:gridCol w:w="283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88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 w:firstLine="525" w:firstLineChars="150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15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 w:firstLine="350" w:firstLineChars="100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15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 w:firstLine="525" w:firstLineChars="150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15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 w:firstLine="350" w:firstLineChars="100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15"/>
                <w:kern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88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before="75" w:after="100" w:afterAutospacing="1" w:line="360" w:lineRule="auto"/>
              <w:ind w:right="-359" w:rightChars="-171"/>
              <w:jc w:val="center"/>
              <w:rPr>
                <w:rFonts w:ascii="仿宋_GB2312" w:hAnsi="ˎ̥" w:eastAsia="仿宋_GB2312" w:cs="宋体"/>
                <w:spacing w:val="15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before="75" w:after="100" w:afterAutospacing="1" w:line="330" w:lineRule="atLeast"/>
        <w:ind w:firstLine="630"/>
        <w:jc w:val="left"/>
        <w:rPr>
          <w:rFonts w:ascii="仿宋_GB2312" w:hAnsi="ˎ̥" w:eastAsia="仿宋_GB2312" w:cs="宋体"/>
          <w:spacing w:val="15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47E5C"/>
    <w:rsid w:val="16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2021-03-26T01:56:00Z</dcterms:created>
  <dc:creator>葛婕</dc:creator>
  <cp:lastModifiedBy>葛婕</cp:lastModifiedBy>
  <dcterms:modified xsi:type="dcterms:W3CDTF">2021-03-26T02:00:11Z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