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-267970</wp:posOffset>
            </wp:positionV>
            <wp:extent cx="930910" cy="923925"/>
            <wp:effectExtent l="0" t="0" r="2540" b="9525"/>
            <wp:wrapNone/>
            <wp:docPr id="1" name="图片 1" descr="透明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你我同心        反诈同行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“十条提醒”：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凡是网上刷单兼职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返利</w:t>
      </w:r>
      <w:r>
        <w:rPr>
          <w:rFonts w:hint="eastAsia" w:ascii="仿宋" w:hAnsi="仿宋" w:eastAsia="仿宋" w:cs="仿宋"/>
          <w:sz w:val="32"/>
          <w:szCs w:val="32"/>
        </w:rPr>
        <w:t>的，都是诈骗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凡是网上贷款要求先缴费的，都是诈骗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自称电商客服主动来电说要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多倍</w:t>
      </w:r>
      <w:r>
        <w:rPr>
          <w:rFonts w:hint="eastAsia" w:ascii="仿宋" w:hAnsi="仿宋" w:eastAsia="仿宋" w:cs="仿宋"/>
          <w:sz w:val="32"/>
          <w:szCs w:val="32"/>
        </w:rPr>
        <w:t>退款的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都是诈骗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自称领导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或熟人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电话QQ微信让你周转资金的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务必当面核实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自称“公检法”要求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配合接受调查资金审查，需要转账或填写密码的</w:t>
      </w:r>
      <w:r>
        <w:rPr>
          <w:rFonts w:hint="eastAsia" w:ascii="仿宋" w:hAnsi="仿宋" w:eastAsia="仿宋" w:cs="仿宋"/>
          <w:sz w:val="32"/>
          <w:szCs w:val="32"/>
        </w:rPr>
        <w:t>都是诈骗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非官方平台交易游戏装备、账号的，都可能是诈骗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自称导师拉你入群、带你投资理财的，全是陷阱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网上交友诱导你投资、博彩赚钱的，这是“杀猪盘”骗局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切勿点击不明网站、链接填写个人身份、银行支付、验证码等信息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非法买卖手机卡、银行卡是违法犯罪行为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公安机关依法予以严厉打击和惩戒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给钱不要，要钱不给，天上掉馅饼，肯定是陷阱！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96110，全国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反电信网络诈骗专用号码。</w:t>
      </w:r>
    </w:p>
    <w:p/>
    <w:p/>
    <w:p/>
    <w:p/>
    <w:p/>
    <w:p/>
    <w:p/>
    <w:p/>
    <w:p/>
    <w:p/>
    <w:p>
      <w:pPr>
        <w:spacing w:line="5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kern w:val="0"/>
          <w:sz w:val="44"/>
          <w:szCs w:val="44"/>
        </w:rPr>
        <w:t>十大案例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、杀猪盘诈骗：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往后余生，伤心是你，还贷也是你！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烈山区的居民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阿花（女，某高校教师）在网上认识到一名“贴心男友”，称掌握某赌博网站漏洞，可以通过后台操作赚取差价，并将自己的账号密码交给阿花让她帮助操作。阿花按照“男友”指导买大买小，都是赢钱，心动之下也注册了自己的账户进行赌博。看到账户里快速增加的资金，阿花押进全部身家后，还在“男友”的怂恿下从网上贷款10万多元投入进去，提现时发现网站无法登录，“男友”也消失不见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护士小薇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上投放售房信息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并留下联系方式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，一男子主动添加好友，以购房的噱头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小薇搭讪并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发起爱情攻势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该男子称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自己在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部队服役不能上网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小薇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帮助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在某网站上购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买“以太坊”币，投资获利后，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该男子鼓励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小薇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账号投资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挣钱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后期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又蛊惑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小薇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卖房、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贷款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加大投资，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进行提现时无法提现，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累计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305" w:firstLine="0" w:firstLineChars="0"/>
        <w:textAlignment w:val="auto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诱导投资、投注的都是诈骗！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、网络刷单：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兼职刷单不可靠，百分之百是圈套！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哺乳期在家带娃的李女士被拉进一个“抖音点赞得佣金”的微信群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李女士按照指导点赞果然收到了红包，便按照要求下载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做垫付挣佣金的任务。在做完任务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提现时，管理员却以“操作超时”“系统冻结”等理由，让李女士持续充值“激活”，李女士倾尽积蓄，连续充值4万多元后才意识到上当受骗。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刷单是骗局！返利是诱饵！凡是以“点赞员”“店铺好评”“公众号关注”为名义的刷单返利，都是诈骗。</w:t>
      </w:r>
    </w:p>
    <w:p>
      <w:pPr>
        <w:spacing w:line="500" w:lineRule="exact"/>
        <w:ind w:firstLine="640" w:firstLineChars="200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"/>
          <w:sz w:val="32"/>
          <w:szCs w:val="32"/>
        </w:rPr>
        <w:t>、冒充电商客服退款</w:t>
      </w:r>
      <w:r>
        <w:rPr>
          <w:rFonts w:hint="eastAsia" w:ascii="仿宋_GB2312" w:hAnsi="仿宋" w:eastAsia="仿宋_GB2312" w:cs="仿宋"/>
          <w:b/>
          <w:sz w:val="32"/>
          <w:szCs w:val="32"/>
        </w:rPr>
        <w:t>：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虚假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客服声音甜，备好套路来骗钱。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6.18购物狂欢节后，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读大三的学生小壮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接到某购物平台“客服”的电话，称其购买的商品快递包裹丢失要退款，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小壮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信以为真，在对方发送的退款链接内填写个人信息、银行卡号、密码等信息后，发现银行卡被转走3000元。</w:t>
      </w:r>
    </w:p>
    <w:p>
      <w:pPr>
        <w:spacing w:line="5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月2日上午，相山区居民小娜（女，某银行职工）接到“00”开头的电话，对方称小娜购买的面膜存在质量问题需要召回，为避免差评现要四倍退款，互加好友后，对方要求先向指定账户转账进行资金认证才能领取理赔，再连续转账5000元后，仍未领到理赔款，意识到被骗。</w:t>
      </w:r>
    </w:p>
    <w:p>
      <w:pPr>
        <w:spacing w:line="500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是自称客服来电因商品质量问题、快递丢失要退款或误设置成会员商家的要取消的，特别是境外电话，都是诈骗！</w:t>
      </w:r>
    </w:p>
    <w:p>
      <w:p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ind w:left="615" w:leftChars="293"/>
        <w:rPr>
          <w:rFonts w:ascii="仿宋_GB2312" w:hAnsi="仿宋_GB2312" w:eastAsia="仿宋_GB2312" w:cs="仿宋_GB2312"/>
          <w:b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四、虚假投资理财诈骗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导师群里全是托，就骗天真那一个！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7月份，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家住杜集区的股民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张进入一个炒股的微信交流群，“导师”在群里进行荐股和行情分析，群里的人都称“导师”水平高超，按照“导师”的分析购买股票都赚到钱了。老张心动之下就按照群管理员的指导下载安装了投资APP。刚开始的一周里，老张按照“导师”指导小赚了几笔，在他投入大笔资金后，却发现无法提现，在群内咨询时被踢出群聊。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不要盲目相信所谓的“炒股专家”和“投资导师”！</w:t>
      </w:r>
    </w:p>
    <w:p>
      <w:p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、网络贷款诈骗：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网络借贷多陷阱，正规渠道去申请。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9月底，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濉溪县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的杨先生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（男，某企业法人）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公司临时资金周转困难，突然接到一自称贷款平台客服的电话，对方称可提供资金周转，且“无抵押、秒到账”，按对方要求扫码下载“宜人金融”app并成功申请贷款，但准备提现时，对方先后以银行卡卡号输错、银监会冻结账户为由不断要求向指定银行卡转账，杨先生先后转账4万元后发现被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任何贷款之前叫你先交钱的，就是诈骗！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楷体" w:hAnsi="楷体" w:eastAsia="楷体" w:cs="黑体"/>
          <w:b/>
          <w:spacing w:val="-11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11"/>
          <w:kern w:val="0"/>
          <w:sz w:val="32"/>
          <w:szCs w:val="32"/>
        </w:rPr>
        <w:t>冒充领导或熟人诈骗：</w:t>
      </w:r>
      <w:r>
        <w:rPr>
          <w:rFonts w:hint="eastAsia" w:ascii="楷体" w:hAnsi="楷体" w:eastAsia="楷体" w:cs="黑体"/>
          <w:b/>
          <w:spacing w:val="-11"/>
          <w:kern w:val="0"/>
          <w:sz w:val="32"/>
          <w:szCs w:val="32"/>
        </w:rPr>
        <w:t>微信头像可造假，转账借钱风险大！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3月19日下午，会计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黄女士的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“总经理”突然加她为微信好友，黄女士看申请人头像是总经理的工作照片便予以通过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“总经理”称老领导需要周转资金，自己不方便出面，让黄女士代为转款，并发来伪造的汇款凭证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黄女士便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指定卡号转账18万元，被对方拉黑后发现被骗。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接到领导、熟人的转账汇款或借款的要求时，务必通过电话或当面核实确认。</w:t>
      </w:r>
    </w:p>
    <w:p>
      <w:pPr>
        <w:spacing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楷体" w:hAnsi="楷体" w:eastAsia="楷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、冒充公检法诈骗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抓人之前先提醒，怎么可能是真警？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7月中旬，正在家里干活的周阿姨接到“公安局民警”打来的电话，称周阿姨身份信息被冒用洗黑钱，让周阿姨把名下资金全部转入公安机关的“安全账户”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进行核查证明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，以排除作案嫌疑。惊慌失措的周阿姨把自己全部的身家13万元都打了过去，后意识到被骗。</w:t>
      </w:r>
    </w:p>
    <w:p>
      <w:pPr>
        <w:spacing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安全账户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不存在，自称“公检法”要求配合调查接受资金审查，需要转账或填写密码的都是诈骗！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八、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虚假购物诈骗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楷体" w:hAnsi="楷体" w:eastAsia="楷体" w:cs="黑体"/>
          <w:b/>
          <w:kern w:val="0"/>
          <w:sz w:val="32"/>
          <w:szCs w:val="32"/>
        </w:rPr>
        <w:t>物美价廉虽然好，正规平台不能少。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8月初，研究生刚毕业的小李在某二手购物平台看中一款手机，价格低于同类商品，遂添加对方QQ取得联系，对方要求通过通过QQ交易扫码二维码付款，小王扫描对方发来的二维码支付费用3000元后，就被对方拉黑。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网购时一定要选择正规的购物平台!对异常低价的商品提高警惕!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网络游戏虚假交易诈骗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谨慎交易走位，才能全程霸服！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月15日上午，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相山区居民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唐先生将游戏账号挂在网上发布售卖，有个玩家提出购买，并通过QQ发送了“官方平台”链接。交易完成在提现时，平台客服称因银行卡账号错误钱款被冻结、操作失误时间延迟为由不断要求转账1万余元，此时唐先生意识到被骗。</w:t>
      </w:r>
    </w:p>
    <w:p>
      <w:pPr>
        <w:spacing w:line="500" w:lineRule="exact"/>
        <w:ind w:firstLine="643" w:firstLineChars="200"/>
        <w:rPr>
          <w:rFonts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买卖游戏装备、账号，请通过正规网站操作，一切私下交易均存在被骗风险！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2"/>
        </w:numPr>
        <w:spacing w:line="5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虚假征信类诈骗：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个人征信受影响？下载软件钱骗光。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相山区居民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（女，某医院医生）接到“平台客服”的电话，称其开通的京东白条功能再不关闭将会影响个人征信，许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遂在客服的指导下，分别从微信、手机银行贷款转入对方所谓“官方银行账户”验证，被骗8万余元！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警方提醒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：接到涉及征信类电话，切莫轻信，对于存疑事项，可拨打96110预警咨询电话！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反诈十个公式（淮北篇）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冒充领导+嘘寒问暖+着急付款=诈骗</w:t>
      </w:r>
    </w:p>
    <w:p>
      <w:pPr>
        <w:spacing w:line="50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接到领导、熟人的转账汇款或借款的要求时，</w:t>
      </w:r>
      <w:r>
        <w:rPr>
          <w:rFonts w:hint="eastAsia" w:ascii="仿宋" w:hAnsi="仿宋" w:eastAsia="仿宋" w:cs="仿宋"/>
          <w:sz w:val="32"/>
          <w:szCs w:val="32"/>
        </w:rPr>
        <w:t>无论是否有紧急情况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一定要</w:t>
      </w:r>
      <w:r>
        <w:rPr>
          <w:rFonts w:hint="eastAsia" w:ascii="仿宋" w:hAnsi="仿宋" w:eastAsia="仿宋" w:cs="仿宋"/>
          <w:kern w:val="0"/>
          <w:sz w:val="32"/>
          <w:szCs w:val="32"/>
        </w:rPr>
        <w:t>通过电话或当面核实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清楚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你犯事了+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资金审查</w:t>
      </w:r>
      <w:r>
        <w:rPr>
          <w:rFonts w:hint="eastAsia" w:ascii="仿宋" w:hAnsi="仿宋" w:eastAsia="仿宋" w:cs="仿宋"/>
          <w:sz w:val="32"/>
          <w:szCs w:val="32"/>
        </w:rPr>
        <w:t>+安全账户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或填写密码</w:t>
      </w:r>
      <w:r>
        <w:rPr>
          <w:rFonts w:hint="eastAsia" w:ascii="仿宋" w:hAnsi="仿宋" w:eastAsia="仿宋" w:cs="仿宋"/>
          <w:sz w:val="32"/>
          <w:szCs w:val="32"/>
        </w:rPr>
        <w:t>=诈骗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公检</w:t>
      </w:r>
      <w:r>
        <w:rPr>
          <w:rFonts w:hint="eastAsia" w:ascii="仿宋" w:hAnsi="仿宋" w:eastAsia="仿宋" w:cs="仿宋"/>
          <w:sz w:val="32"/>
          <w:szCs w:val="32"/>
        </w:rPr>
        <w:t>法机关不会通过电话办案，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 w:cs="仿宋"/>
          <w:sz w:val="32"/>
          <w:szCs w:val="32"/>
        </w:rPr>
        <w:t>不会互相转接，更没有所谓的安全账户！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凡是让你转账或填写密码的，都是诈骗！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网恋交友+获取信任+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投资博彩</w:t>
      </w:r>
      <w:r>
        <w:rPr>
          <w:rFonts w:hint="eastAsia" w:ascii="仿宋" w:hAnsi="仿宋" w:eastAsia="仿宋" w:cs="仿宋"/>
          <w:sz w:val="32"/>
          <w:szCs w:val="32"/>
        </w:rPr>
        <w:t>=诈骗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诈骗分子会以情感为诱饵，利用网交友的方式慢慢博取你的信任，进而诱导你投资博彩（投注），网络交友诱导投资博彩的都是诈骗！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金牌导师</w:t>
      </w:r>
      <w:r>
        <w:rPr>
          <w:rFonts w:hint="eastAsia"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拉人进群</w:t>
      </w:r>
      <w:r>
        <w:rPr>
          <w:rFonts w:hint="eastAsia"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虚假平台</w:t>
      </w:r>
      <w:r>
        <w:rPr>
          <w:rFonts w:hint="eastAsia" w:ascii="仿宋" w:hAnsi="仿宋" w:eastAsia="仿宋" w:cs="仿宋"/>
          <w:sz w:val="32"/>
          <w:szCs w:val="32"/>
        </w:rPr>
        <w:t>=诈骗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不要盲目相信所谓的“炒股专家”和“投资导师”！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有漏洞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高回报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有内幕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的炒虚拟币、炒股、打新股、炒黄金、炒期货等，全是诈骗！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做任务</w:t>
      </w:r>
      <w:r>
        <w:rPr>
          <w:rFonts w:hint="eastAsia" w:ascii="仿宋" w:hAnsi="仿宋" w:eastAsia="仿宋" w:cs="仿宋"/>
          <w:sz w:val="32"/>
          <w:szCs w:val="32"/>
        </w:rPr>
        <w:t>+小额返利+加大投入=诈骗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做第一单任务时，骗子会以小额返利诱导加大本金刷单，多次刷单后，骗子就会以各种理由拒绝返还本金，网络</w:t>
      </w:r>
      <w:r>
        <w:rPr>
          <w:rFonts w:hint="eastAsia" w:ascii="仿宋" w:hAnsi="仿宋" w:eastAsia="仿宋" w:cs="仿宋"/>
          <w:sz w:val="32"/>
          <w:szCs w:val="32"/>
        </w:rPr>
        <w:t>刷单本身违法，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小甜头后面一定是大陷阱！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电商客服+多</w:t>
      </w:r>
      <w:r>
        <w:rPr>
          <w:rFonts w:hint="eastAsia" w:ascii="仿宋" w:hAnsi="仿宋" w:eastAsia="仿宋" w:cs="仿宋"/>
          <w:sz w:val="32"/>
          <w:szCs w:val="32"/>
        </w:rPr>
        <w:t>倍赔偿+索要验证码=诈骗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称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客服来电因商品质量问题、快递丢失要退款或误设置成会员商家的要取消的，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一律是诈骗！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网络贷款</w:t>
      </w:r>
      <w:r>
        <w:rPr>
          <w:rFonts w:hint="eastAsia"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交钱转账</w:t>
      </w:r>
      <w:r>
        <w:rPr>
          <w:rFonts w:hint="eastAsia" w:ascii="仿宋" w:hAnsi="仿宋" w:eastAsia="仿宋" w:cs="仿宋"/>
          <w:sz w:val="32"/>
          <w:szCs w:val="32"/>
        </w:rPr>
        <w:t>=诈骗</w:t>
      </w:r>
    </w:p>
    <w:p>
      <w:pPr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凡是在放款之前，以交纳“手续费、刷流水、银行卡输错交保证金、解冻费”等名义要求转款刷流水、验证还款能力的，都是诈骗！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发送虚假购物广告+私下交易=诈骗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防骗小知识：</w:t>
      </w:r>
      <w:r>
        <w:rPr>
          <w:rFonts w:hint="eastAsia" w:ascii="仿宋" w:hAnsi="仿宋" w:eastAsia="仿宋" w:cs="仿宋"/>
          <w:sz w:val="32"/>
          <w:szCs w:val="32"/>
        </w:rPr>
        <w:t>不要跳开正规购物平台进行私下交易，超低价的商品背后往往是陷阱！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免费赠送游戏装备</w:t>
      </w:r>
      <w:r>
        <w:rPr>
          <w:rFonts w:hint="eastAsia"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扫码领取</w:t>
      </w:r>
      <w:r>
        <w:rPr>
          <w:rFonts w:hint="eastAsia" w:ascii="仿宋" w:hAnsi="仿宋" w:eastAsia="仿宋" w:cs="仿宋"/>
          <w:sz w:val="32"/>
          <w:szCs w:val="32"/>
        </w:rPr>
        <w:t>=诈骗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交易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游戏装备、账号，请通过正规网站操作，一切私下交易均存在被骗风险！</w:t>
      </w:r>
      <w:r>
        <w:rPr>
          <w:rFonts w:hint="eastAsia" w:ascii="仿宋" w:hAnsi="仿宋" w:eastAsia="仿宋" w:cs="仿宋"/>
          <w:sz w:val="32"/>
          <w:szCs w:val="32"/>
        </w:rPr>
        <w:t>不扫陌生二维码，更不要提供验证码给他人！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公式十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消除纪录</w:t>
      </w:r>
      <w:r>
        <w:rPr>
          <w:rFonts w:hint="eastAsia"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影响征信</w:t>
      </w:r>
      <w:r>
        <w:rPr>
          <w:rFonts w:hint="eastAsia"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转账验证</w:t>
      </w:r>
      <w:r>
        <w:rPr>
          <w:rFonts w:hint="eastAsia" w:ascii="仿宋" w:hAnsi="仿宋" w:eastAsia="仿宋" w:cs="仿宋"/>
          <w:sz w:val="32"/>
          <w:szCs w:val="32"/>
        </w:rPr>
        <w:t>=诈骗</w:t>
      </w:r>
    </w:p>
    <w:p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防骗小知识：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接到涉及征信类电话，切莫轻信，对于存疑事项，可拨打96110咨询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或110报警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电话！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CE031"/>
    <w:multiLevelType w:val="singleLevel"/>
    <w:tmpl w:val="85BCE03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91F8F1"/>
    <w:multiLevelType w:val="singleLevel"/>
    <w:tmpl w:val="4C91F8F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11606"/>
    <w:rsid w:val="18C94636"/>
    <w:rsid w:val="37A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2022-10-17T03:18:00Z</dcterms:created>
  <dc:creator>武超强</dc:creator>
  <cp:lastModifiedBy>李锐</cp:lastModifiedBy>
  <dcterms:modified xsi:type="dcterms:W3CDTF">2022-10-17T07:18:13Z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C5A8CF4B877F42EEBA17AA1FBB3D1A0E</vt:lpwstr>
  </property>
</Properties>
</file>