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2022年淮北市反诈防诈宣传公益广告</w:t>
      </w:r>
    </w:p>
    <w:tbl>
      <w:tblPr>
        <w:tblStyle w:val="5"/>
        <w:tblpPr w:leftFromText="180" w:rightFromText="180" w:vertAnchor="text" w:horzAnchor="page" w:tblpX="1771" w:tblpY="7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08"/>
        <w:gridCol w:w="160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7"/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  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7"/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7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通讯地址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(单位)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7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作品名称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7"/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7"/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作品类别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7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海报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类、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音频、短视频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作品简介</w:t>
            </w:r>
          </w:p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（创意说明）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7"/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7"/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7"/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Style w:val="7"/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rPr>
                <w:rStyle w:val="7"/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评审意见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盖 章：</w:t>
            </w:r>
          </w:p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报名参赛作品概不退还，请自行留存底稿。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征集作品信息表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5FSAn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1496D"/>
    <w:rsid w:val="6B05493C"/>
    <w:rsid w:val="7D28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2022-10-17T03:34:00Z</dcterms:created>
  <dc:creator>武超强</dc:creator>
  <cp:lastModifiedBy>李锐</cp:lastModifiedBy>
  <dcterms:modified xsi:type="dcterms:W3CDTF">2022-10-17T07:16:39Z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8902D6B9E1D94C9D8556870900C72F1E</vt:lpwstr>
  </property>
</Properties>
</file>